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6E3" w:rsidRDefault="00BE56E3" w:rsidP="00940FBA">
      <w:pPr>
        <w:jc w:val="both"/>
      </w:pPr>
    </w:p>
    <w:p w:rsidR="00BE56E3" w:rsidRDefault="0084536E" w:rsidP="00F3251C">
      <w:pPr>
        <w:ind w:left="708" w:firstLine="708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b/>
          <w:sz w:val="28"/>
          <w:szCs w:val="28"/>
        </w:rPr>
        <w:t>Гильманова</w:t>
      </w:r>
      <w:proofErr w:type="spellEnd"/>
      <w:r w:rsidRPr="008453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4536E">
        <w:rPr>
          <w:rFonts w:ascii="Times New Roman" w:hAnsi="Times New Roman" w:cs="Times New Roman"/>
          <w:b/>
          <w:sz w:val="28"/>
          <w:szCs w:val="28"/>
        </w:rPr>
        <w:t>Гельчечек</w:t>
      </w:r>
      <w:proofErr w:type="spellEnd"/>
      <w:r w:rsidRPr="008453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4536E">
        <w:rPr>
          <w:rFonts w:ascii="Times New Roman" w:hAnsi="Times New Roman" w:cs="Times New Roman"/>
          <w:b/>
          <w:sz w:val="28"/>
          <w:szCs w:val="28"/>
        </w:rPr>
        <w:t>Нурулловна</w:t>
      </w:r>
      <w:proofErr w:type="spellEnd"/>
    </w:p>
    <w:p w:rsidR="00A44C71" w:rsidRPr="00A44C71" w:rsidRDefault="00323668" w:rsidP="0032366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121D3">
        <w:rPr>
          <w:rFonts w:ascii="Times New Roman" w:hAnsi="Times New Roman" w:cs="Times New Roman"/>
          <w:sz w:val="28"/>
          <w:szCs w:val="28"/>
        </w:rPr>
        <w:t>учитель</w:t>
      </w:r>
      <w:r>
        <w:rPr>
          <w:rFonts w:ascii="Times New Roman" w:hAnsi="Times New Roman" w:cs="Times New Roman"/>
          <w:sz w:val="28"/>
          <w:szCs w:val="28"/>
        </w:rPr>
        <w:t xml:space="preserve"> - дефектолог </w:t>
      </w:r>
      <w:r w:rsidRPr="002121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21D3">
        <w:rPr>
          <w:rFonts w:ascii="Times New Roman" w:hAnsi="Times New Roman" w:cs="Times New Roman"/>
          <w:sz w:val="28"/>
          <w:szCs w:val="28"/>
        </w:rPr>
        <w:t>выс</w:t>
      </w:r>
      <w:r>
        <w:rPr>
          <w:rFonts w:ascii="Times New Roman" w:hAnsi="Times New Roman" w:cs="Times New Roman"/>
          <w:sz w:val="28"/>
          <w:szCs w:val="28"/>
        </w:rPr>
        <w:t>шей квалификационной категории, государственное бюджетное специальное (коррекционное) образовательное учреждение для обучающихся, воспитанников с ограниченными возможностями здоровья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Елабужская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специальная (коррекционная) общеобразовательная</w:t>
      </w:r>
      <w:r w:rsidRPr="006107D1">
        <w:rPr>
          <w:rFonts w:ascii="Times New Roman" w:hAnsi="Times New Roman" w:cs="Times New Roman"/>
          <w:sz w:val="28"/>
          <w:szCs w:val="28"/>
        </w:rPr>
        <w:t xml:space="preserve"> </w:t>
      </w:r>
      <w:r w:rsidRPr="002121D3">
        <w:rPr>
          <w:rFonts w:ascii="Times New Roman" w:hAnsi="Times New Roman" w:cs="Times New Roman"/>
          <w:sz w:val="28"/>
          <w:szCs w:val="28"/>
        </w:rPr>
        <w:t>шко</w:t>
      </w:r>
      <w:r>
        <w:rPr>
          <w:rFonts w:ascii="Times New Roman" w:hAnsi="Times New Roman" w:cs="Times New Roman"/>
          <w:sz w:val="28"/>
          <w:szCs w:val="28"/>
        </w:rPr>
        <w:t>ла</w:t>
      </w:r>
      <w:r w:rsidRPr="002121D3">
        <w:rPr>
          <w:rFonts w:ascii="Times New Roman" w:hAnsi="Times New Roman" w:cs="Times New Roman"/>
          <w:sz w:val="28"/>
          <w:szCs w:val="28"/>
        </w:rPr>
        <w:t xml:space="preserve"> - интерна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2121D3">
        <w:rPr>
          <w:rFonts w:ascii="Times New Roman" w:hAnsi="Times New Roman" w:cs="Times New Roman"/>
          <w:sz w:val="28"/>
          <w:szCs w:val="28"/>
        </w:rPr>
        <w:t xml:space="preserve"> Ι, ΙΙ вида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2121D3">
        <w:rPr>
          <w:rFonts w:ascii="Times New Roman" w:hAnsi="Times New Roman" w:cs="Times New Roman"/>
          <w:sz w:val="28"/>
          <w:szCs w:val="28"/>
        </w:rPr>
        <w:t>, г. Елабуга</w:t>
      </w:r>
      <w:r w:rsidR="00146853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6F34CD" w:rsidRDefault="00323668" w:rsidP="00384F5E">
      <w:pPr>
        <w:ind w:left="708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ИГРОВЫЕ</w:t>
      </w:r>
      <w:r w:rsidR="00B6414B" w:rsidRPr="0084536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ПРИЕМЫ</w:t>
      </w:r>
    </w:p>
    <w:p w:rsidR="00291DEF" w:rsidRPr="0084536E" w:rsidRDefault="00323668" w:rsidP="00384F5E">
      <w:pPr>
        <w:ind w:left="708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6F34C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ОБУЧЕНИИ НЕСЛЫШАЩИХ УЧАЩИХСЯ</w:t>
      </w:r>
      <w:r w:rsidR="00B6414B" w:rsidRPr="0084536E">
        <w:rPr>
          <w:rFonts w:ascii="Times New Roman" w:hAnsi="Times New Roman" w:cs="Times New Roman"/>
          <w:b/>
          <w:sz w:val="28"/>
          <w:szCs w:val="28"/>
        </w:rPr>
        <w:t>.</w:t>
      </w:r>
    </w:p>
    <w:p w:rsidR="00BE56E3" w:rsidRPr="0084536E" w:rsidRDefault="00BE56E3" w:rsidP="00940FBA">
      <w:pPr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«Одним из важнейших путей воспитания я считаю игру».</w:t>
      </w:r>
    </w:p>
    <w:p w:rsidR="00BE56E3" w:rsidRPr="0084536E" w:rsidRDefault="00BE56E3" w:rsidP="00940FBA">
      <w:pPr>
        <w:ind w:left="637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А.С.Макаренко</w:t>
      </w:r>
    </w:p>
    <w:p w:rsidR="00BE56E3" w:rsidRPr="0084536E" w:rsidRDefault="00BE56E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Игра – относительно самостоятельная деятельность детей и взрослых. Она удовлетворяет потребность людей в отдыхе, развлечении, познании, в развитии духовных и физических сил.</w:t>
      </w:r>
    </w:p>
    <w:p w:rsidR="00BE56E3" w:rsidRPr="0084536E" w:rsidRDefault="00BE56E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Детская игра является моделированием деятельности взрослых, их отношений, социальных функций, что позволило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Л.С.Выготскому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назвать детскую игру «арифметикой социальных отношений»</w:t>
      </w:r>
      <w:r w:rsidR="00A64712">
        <w:rPr>
          <w:rFonts w:ascii="Times New Roman" w:hAnsi="Times New Roman" w:cs="Times New Roman"/>
          <w:sz w:val="28"/>
          <w:szCs w:val="28"/>
        </w:rPr>
        <w:t>[</w:t>
      </w:r>
      <w:r w:rsidR="00A64712" w:rsidRPr="00A64712">
        <w:rPr>
          <w:rFonts w:ascii="Times New Roman" w:hAnsi="Times New Roman" w:cs="Times New Roman"/>
          <w:sz w:val="28"/>
          <w:szCs w:val="28"/>
        </w:rPr>
        <w:t>5,123]</w:t>
      </w:r>
      <w:r w:rsidRPr="0084536E">
        <w:rPr>
          <w:rFonts w:ascii="Times New Roman" w:hAnsi="Times New Roman" w:cs="Times New Roman"/>
          <w:sz w:val="28"/>
          <w:szCs w:val="28"/>
        </w:rPr>
        <w:t>.</w:t>
      </w:r>
    </w:p>
    <w:p w:rsidR="00BE56E3" w:rsidRPr="0084536E" w:rsidRDefault="00BE56E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Удовлетворяя желание быть похожим на взрослых, дети в играх реализуют своё стремление к активности, самостоятельности, проявляют инициативу, действуя творчески.</w:t>
      </w:r>
    </w:p>
    <w:p w:rsidR="00BE56E3" w:rsidRPr="00A64712" w:rsidRDefault="00BE56E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Л.С.Выготский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подчеркивал, что </w:t>
      </w:r>
      <w:r w:rsidR="00430155">
        <w:rPr>
          <w:rFonts w:ascii="Times New Roman" w:hAnsi="Times New Roman" w:cs="Times New Roman"/>
          <w:sz w:val="28"/>
          <w:szCs w:val="28"/>
        </w:rPr>
        <w:t>«</w:t>
      </w:r>
      <w:r w:rsidRPr="0084536E">
        <w:rPr>
          <w:rFonts w:ascii="Times New Roman" w:hAnsi="Times New Roman" w:cs="Times New Roman"/>
          <w:sz w:val="28"/>
          <w:szCs w:val="28"/>
        </w:rPr>
        <w:t>под влиянием игры, в процессе которой реальные предметы замещаются игрушками, а реальные действия – действиями игровыми, у ребёнка развивается способность воспроизводить те или другие стороны действительности с помощью различных способов её обозначения (наглядных символов, изображений, слов и т.д.</w:t>
      </w:r>
      <w:r w:rsidR="00BB222E" w:rsidRPr="0084536E">
        <w:rPr>
          <w:rFonts w:ascii="Times New Roman" w:hAnsi="Times New Roman" w:cs="Times New Roman"/>
          <w:sz w:val="28"/>
          <w:szCs w:val="28"/>
        </w:rPr>
        <w:t>)</w:t>
      </w:r>
      <w:r w:rsidR="00430155">
        <w:rPr>
          <w:rFonts w:ascii="Times New Roman" w:hAnsi="Times New Roman" w:cs="Times New Roman"/>
          <w:sz w:val="28"/>
          <w:szCs w:val="28"/>
        </w:rPr>
        <w:t>»</w:t>
      </w:r>
      <w:r w:rsidR="00A64712" w:rsidRPr="00A64712">
        <w:rPr>
          <w:rFonts w:ascii="Times New Roman" w:hAnsi="Times New Roman" w:cs="Times New Roman"/>
          <w:sz w:val="28"/>
          <w:szCs w:val="28"/>
        </w:rPr>
        <w:t>[</w:t>
      </w:r>
      <w:r w:rsidR="00A64712">
        <w:rPr>
          <w:rFonts w:ascii="Times New Roman" w:hAnsi="Times New Roman" w:cs="Times New Roman"/>
          <w:sz w:val="28"/>
          <w:szCs w:val="28"/>
        </w:rPr>
        <w:t>5, 76</w:t>
      </w:r>
      <w:r w:rsidR="00A64712" w:rsidRPr="00A44C71">
        <w:rPr>
          <w:rFonts w:ascii="Times New Roman" w:hAnsi="Times New Roman" w:cs="Times New Roman"/>
          <w:sz w:val="28"/>
          <w:szCs w:val="28"/>
        </w:rPr>
        <w:t>]</w:t>
      </w:r>
      <w:r w:rsidR="00430155">
        <w:rPr>
          <w:rFonts w:ascii="Times New Roman" w:hAnsi="Times New Roman" w:cs="Times New Roman"/>
          <w:sz w:val="28"/>
          <w:szCs w:val="28"/>
        </w:rPr>
        <w:t>.</w:t>
      </w:r>
    </w:p>
    <w:p w:rsidR="00BE56E3" w:rsidRPr="0084536E" w:rsidRDefault="00BE56E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Таким образом, в игре развивается та функц</w:t>
      </w:r>
      <w:r w:rsidR="00425434" w:rsidRPr="0084536E">
        <w:rPr>
          <w:rFonts w:ascii="Times New Roman" w:hAnsi="Times New Roman" w:cs="Times New Roman"/>
          <w:sz w:val="28"/>
          <w:szCs w:val="28"/>
        </w:rPr>
        <w:t>ия замещения и обозначения, кот</w:t>
      </w:r>
      <w:r w:rsidRPr="0084536E">
        <w:rPr>
          <w:rFonts w:ascii="Times New Roman" w:hAnsi="Times New Roman" w:cs="Times New Roman"/>
          <w:sz w:val="28"/>
          <w:szCs w:val="28"/>
        </w:rPr>
        <w:t>орая затем в более сложных формах осуществляется с помощью слова в процессе словесно – логического мышления.</w:t>
      </w:r>
    </w:p>
    <w:p w:rsidR="00425434" w:rsidRPr="0084536E" w:rsidRDefault="0042543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Вследствие этого игра имеет первостепенное значение для формирования специфически человеческих процессов мышления, а также волевой, сознательной регуляции человеческих действий.</w:t>
      </w:r>
    </w:p>
    <w:p w:rsidR="00425434" w:rsidRPr="0084536E" w:rsidRDefault="0042543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В ходе игр, особенно сюжетно – ролевых, дети используют различные предметы, действуют с ними, сравнивают их, сопоставляют, отвлекают от одних их качеств и домысливают, достраивают воображением другие, употребляют одни предметы в качестве других. Всё это совершенствует ощущения и восприятия детей, способствует развитию их мышления, развивает и тренирует их воображение.</w:t>
      </w:r>
    </w:p>
    <w:p w:rsidR="00425434" w:rsidRPr="0084536E" w:rsidRDefault="0042543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Для осуществления согласованной деятельности детям необходимо общаться друг с другом в процессе игр. Общение детей во время игр способствует развитию их речи (</w:t>
      </w:r>
      <w:r w:rsidR="00C66170" w:rsidRPr="0084536E">
        <w:rPr>
          <w:rFonts w:ascii="Times New Roman" w:hAnsi="Times New Roman" w:cs="Times New Roman"/>
          <w:sz w:val="28"/>
          <w:szCs w:val="28"/>
        </w:rPr>
        <w:t>расширению значений слов, упражнению в речи в естественных условиях). Общие переживания в игре объединяют детей. В игре воспитывается чувство товарищества, взаимная поддержка, стремление к активной борьбе за победу.</w:t>
      </w:r>
    </w:p>
    <w:p w:rsidR="004A08D2" w:rsidRPr="0084536E" w:rsidRDefault="00C66170" w:rsidP="0086224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Глухие дети </w:t>
      </w:r>
      <w:r w:rsidR="004A08D2" w:rsidRPr="0084536E">
        <w:rPr>
          <w:rFonts w:ascii="Times New Roman" w:hAnsi="Times New Roman" w:cs="Times New Roman"/>
          <w:sz w:val="28"/>
          <w:szCs w:val="28"/>
        </w:rPr>
        <w:t xml:space="preserve"> играют не менее охотно, чем их слышащие сверстники. Игры доставляют глухим детям большое удовольствие, обогащают и в умственном, нравственном и других отношениях.</w:t>
      </w:r>
      <w:r w:rsidR="0086224B">
        <w:rPr>
          <w:rFonts w:ascii="Times New Roman" w:hAnsi="Times New Roman" w:cs="Times New Roman"/>
          <w:sz w:val="28"/>
          <w:szCs w:val="28"/>
        </w:rPr>
        <w:t xml:space="preserve"> </w:t>
      </w:r>
      <w:r w:rsidR="004A08D2" w:rsidRPr="0084536E">
        <w:rPr>
          <w:rFonts w:ascii="Times New Roman" w:hAnsi="Times New Roman" w:cs="Times New Roman"/>
          <w:sz w:val="28"/>
          <w:szCs w:val="28"/>
        </w:rPr>
        <w:t>Однако наряду с этим игры глухих детей имеют ряд особенностей, отличающих их от игр слышащих детей.</w:t>
      </w:r>
    </w:p>
    <w:p w:rsidR="004A08D2" w:rsidRPr="0084536E" w:rsidRDefault="004A08D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Игра глухих детей, как и игры слышащих, отражают реальную действительность. Однако они несколько беднее по содержанию. Это связано с тем, что восприятие мира глухими детьми осуществляется в условиях ограниченного речевого общения, при минимальной познавательной роли речи. Поэтому сюжеты игр слышащих детей значительно многообразнее, в них отражается не только непосредственный, но и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посредственный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опыт детей – то, что они узнают из общения с окружающими, их рассказов, сказок, бесед, радиопередач и т.д.</w:t>
      </w:r>
    </w:p>
    <w:p w:rsidR="00394A98" w:rsidRPr="0084536E" w:rsidRDefault="004A08D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Поскольку у глухого ребёнка отстают в развитии воображение, фантазия, он не может творчески войти в роль, а пр</w:t>
      </w:r>
      <w:r w:rsidR="0009357F" w:rsidRPr="0084536E">
        <w:rPr>
          <w:rFonts w:ascii="Times New Roman" w:hAnsi="Times New Roman" w:cs="Times New Roman"/>
          <w:sz w:val="28"/>
          <w:szCs w:val="28"/>
        </w:rPr>
        <w:t>осто подражает конкретным людям, воспроизводя их предметные действия, копируя внешние особенности. Так, играя в «Больницу», дети, как правило, называют ребёнка, изображающ</w:t>
      </w:r>
      <w:r w:rsidR="00394A98" w:rsidRPr="0084536E">
        <w:rPr>
          <w:rFonts w:ascii="Times New Roman" w:hAnsi="Times New Roman" w:cs="Times New Roman"/>
          <w:sz w:val="28"/>
          <w:szCs w:val="28"/>
        </w:rPr>
        <w:t>его врача, именем врача своей школы или детского сада. При этом ребёнок стремиться, как можно более точно передать внешние особенности изображаемого им персонажа, вовсе не существенные для данной роли: манеру ходить, снимать очки, привычные жесты и т.п.</w:t>
      </w:r>
    </w:p>
    <w:p w:rsidR="00394A98" w:rsidRPr="0084536E" w:rsidRDefault="00394A98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 играх глухих детей можно обнаружить тенденцию к стереотипности действий. Дети механически повторяют из раза в раз одни и те же действия, слова и роли.</w:t>
      </w:r>
    </w:p>
    <w:p w:rsidR="004A08D2" w:rsidRPr="0084536E" w:rsidRDefault="00394A98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Без специального обучения умению играть, игры глухих детей развиваются медленно и носят в основном процессуальный характер. При специальном обучении игровая деятельность глухих детей принципиально меняется: в их играх находит отражение всё больший круг впечатлений: сюжеты игр и игровые действия детей заметно усложняются: от простого отображения предметных действий дети переходят к изображению взаимоотношений людей, их чувств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в играх появляются разнообразное использование предметов, которые получают многообразное значение, всё более существенную роль в играх выполняет речь; в процессе игр обогащается словарь детей; возникает потребность в общении; повышается роль слова в регуляции игровых действий.</w:t>
      </w:r>
    </w:p>
    <w:p w:rsidR="00394A98" w:rsidRPr="0084536E" w:rsidRDefault="00394A98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Восприятие мира у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неслышащего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ребёнка обеднено за счёт отсутствия слуховых ощущений и восприятий, затруднительного и ограниченного общения. Отсутствие  слуховых ощущений не возмещается зрительным восприятием, да и само зрительное, не напр</w:t>
      </w:r>
      <w:r w:rsidR="002E275F" w:rsidRPr="0084536E">
        <w:rPr>
          <w:rFonts w:ascii="Times New Roman" w:hAnsi="Times New Roman" w:cs="Times New Roman"/>
          <w:sz w:val="28"/>
          <w:szCs w:val="28"/>
        </w:rPr>
        <w:t>а</w:t>
      </w:r>
      <w:r w:rsidRPr="0084536E">
        <w:rPr>
          <w:rFonts w:ascii="Times New Roman" w:hAnsi="Times New Roman" w:cs="Times New Roman"/>
          <w:sz w:val="28"/>
          <w:szCs w:val="28"/>
        </w:rPr>
        <w:t>вляемое взрослыми, не может дать глухому ребёнку полноценных знаний об окружающем. У глухих детей</w:t>
      </w:r>
      <w:r w:rsidR="002E275F" w:rsidRPr="0084536E">
        <w:rPr>
          <w:rFonts w:ascii="Times New Roman" w:hAnsi="Times New Roman" w:cs="Times New Roman"/>
          <w:sz w:val="28"/>
          <w:szCs w:val="28"/>
        </w:rPr>
        <w:t xml:space="preserve"> в результате овладения речью в более поздние сроки отстают в развитии мышление и воображение, которые необходимы для полноценной сюжетно – ролевой игры. </w:t>
      </w:r>
      <w:proofErr w:type="gramStart"/>
      <w:r w:rsidR="002E275F" w:rsidRPr="0084536E">
        <w:rPr>
          <w:rFonts w:ascii="Times New Roman" w:hAnsi="Times New Roman" w:cs="Times New Roman"/>
          <w:sz w:val="28"/>
          <w:szCs w:val="28"/>
        </w:rPr>
        <w:t>Задержка речевого развития глухого ребёнка мешает отвлечению от непосредственно воспринимаемого</w:t>
      </w:r>
      <w:r w:rsidR="0086224B">
        <w:rPr>
          <w:rFonts w:ascii="Times New Roman" w:hAnsi="Times New Roman" w:cs="Times New Roman"/>
          <w:sz w:val="28"/>
          <w:szCs w:val="28"/>
        </w:rPr>
        <w:t>,</w:t>
      </w:r>
      <w:r w:rsidR="002E275F" w:rsidRPr="0084536E">
        <w:rPr>
          <w:rFonts w:ascii="Times New Roman" w:hAnsi="Times New Roman" w:cs="Times New Roman"/>
          <w:sz w:val="28"/>
          <w:szCs w:val="28"/>
        </w:rPr>
        <w:t xml:space="preserve"> и затрудняет создание воображаемой игровой ситуации.</w:t>
      </w:r>
      <w:proofErr w:type="gramEnd"/>
    </w:p>
    <w:p w:rsidR="002E275F" w:rsidRPr="0084536E" w:rsidRDefault="002E275F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Игры сохраняются у детей в школьном возрасте. У школьников большое место также занимают различные интеллектуальные игры и многие другие игры с правилами. Некоторые игровые приёмы становятся частью учебной деятельности школьников. Использование познавательных игр и элементов игры на уроках всегда повышает у детей интерес к уроку и данной учебной теме.</w:t>
      </w:r>
    </w:p>
    <w:p w:rsidR="00AD51F3" w:rsidRPr="0084536E" w:rsidRDefault="00AD51F3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Игры способствуют уточнению и расширению, а также закреплению словаря, развитию разговорной речи и слухового восприятия. Игры и игровые моменты можно применять на различных этапах урока. Они могут сопровождать сообщение нового материала, служить для тренировки и закрепления уже знакомых знаний, для проверки и самопроверки, оценки и контроля.</w:t>
      </w:r>
    </w:p>
    <w:p w:rsidR="00AD51F3" w:rsidRPr="0084536E" w:rsidRDefault="00AD51F3" w:rsidP="0086224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При изучении темы «Приставка» можно организовать игру «Выполни команду». Эта игра способствует развитию речи учащихся, обогащает словарный запас, тренирует умение быстро вспоминать нужное слово.</w:t>
      </w:r>
      <w:r w:rsidR="0086224B">
        <w:rPr>
          <w:rFonts w:ascii="Times New Roman" w:hAnsi="Times New Roman" w:cs="Times New Roman"/>
          <w:sz w:val="28"/>
          <w:szCs w:val="28"/>
        </w:rPr>
        <w:t xml:space="preserve"> </w:t>
      </w:r>
      <w:r w:rsidRPr="0084536E">
        <w:rPr>
          <w:rFonts w:ascii="Times New Roman" w:hAnsi="Times New Roman" w:cs="Times New Roman"/>
          <w:sz w:val="28"/>
          <w:szCs w:val="28"/>
        </w:rPr>
        <w:t xml:space="preserve">В этой </w:t>
      </w:r>
      <w:r w:rsidRPr="0084536E">
        <w:rPr>
          <w:rFonts w:ascii="Times New Roman" w:hAnsi="Times New Roman" w:cs="Times New Roman"/>
          <w:sz w:val="28"/>
          <w:szCs w:val="28"/>
        </w:rPr>
        <w:lastRenderedPageBreak/>
        <w:t xml:space="preserve">игре ведущий командует, а играющие должны понять команду. Но в качестве команды произносит не слова, а только приставки. </w:t>
      </w:r>
    </w:p>
    <w:p w:rsidR="00FD2A3A" w:rsidRPr="0084536E" w:rsidRDefault="00FD2A3A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Ведущий: Возьми книгу. Я буду давать команду приставками, а ты мне говори, что ты будешь делать с книгой.</w:t>
      </w:r>
    </w:p>
    <w:p w:rsidR="00FD2A3A" w:rsidRPr="0084536E" w:rsidRDefault="00FD2A3A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При…</w:t>
      </w:r>
    </w:p>
    <w:p w:rsidR="00FD2A3A" w:rsidRPr="0084536E" w:rsidRDefault="00FD2A3A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Я принес тебе книгу.</w:t>
      </w:r>
    </w:p>
    <w:p w:rsidR="00FD2A3A" w:rsidRPr="0084536E" w:rsidRDefault="00FD2A3A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По…</w:t>
      </w:r>
    </w:p>
    <w:p w:rsidR="00FD2A3A" w:rsidRPr="0084536E" w:rsidRDefault="00FD2A3A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Я положил книгу.</w:t>
      </w:r>
    </w:p>
    <w:p w:rsidR="00FD2A3A" w:rsidRPr="0084536E" w:rsidRDefault="0086224B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FD2A3A" w:rsidRPr="0084536E">
        <w:rPr>
          <w:rFonts w:ascii="Times New Roman" w:hAnsi="Times New Roman" w:cs="Times New Roman"/>
          <w:sz w:val="28"/>
          <w:szCs w:val="28"/>
        </w:rPr>
        <w:t xml:space="preserve"> игре побеждают учащиеся, безошибочно выполнившие задание. Каждому хочется быть победителем, поэтому за речью ведущего ученика, выполняющего команды, следит весь класс, не допустил ли он ошибку.</w:t>
      </w:r>
    </w:p>
    <w:p w:rsidR="00FD2A3A" w:rsidRPr="0084536E" w:rsidRDefault="00FD2A3A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При прохождении имени прилагательного интересно проходит игра «Эстафета». Класс делиться на две команды. От каждой команды выходит к доске по 1 ученику, и записывают по 1 существительному, например, зуб, день. Затем каждый передает мел другому члену своей команды. Они определяют признаки данного существительного: зуб больной, день пасмурный.</w:t>
      </w:r>
    </w:p>
    <w:p w:rsidR="00FD2A3A" w:rsidRPr="0084536E" w:rsidRDefault="00FD2A3A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Следующие учащиеся, третья пара, записывают те же существительные, но с противоположным по смыслу прилагательным: зуб больной – зуб здоровый, день пасмурный – день ясный. Чья команда быстрее и правильно составит словосочетание, та считается победителем.</w:t>
      </w:r>
    </w:p>
    <w:p w:rsidR="00854E44" w:rsidRPr="0084536E" w:rsidRDefault="00854E44" w:rsidP="0086224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При повторении темы «Существительные одушевленные и неодушевленные» игра «Кто и что?». Класс делится на две команды. Первая команда называет существительные одушевленные, а вторая неодушевленные. В этой игре надо назвать как можно больше существительных с заданным действием.</w:t>
      </w:r>
    </w:p>
    <w:p w:rsidR="00854E44" w:rsidRPr="0084536E" w:rsidRDefault="00854E4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Вывешивается табличка:</w:t>
      </w:r>
    </w:p>
    <w:tbl>
      <w:tblPr>
        <w:tblStyle w:val="a3"/>
        <w:tblW w:w="0" w:type="auto"/>
        <w:tblLook w:val="04A0"/>
      </w:tblPr>
      <w:tblGrid>
        <w:gridCol w:w="3085"/>
      </w:tblGrid>
      <w:tr w:rsidR="00854E44" w:rsidRPr="0084536E" w:rsidTr="00854E44">
        <w:tc>
          <w:tcPr>
            <w:tcW w:w="3085" w:type="dxa"/>
          </w:tcPr>
          <w:p w:rsidR="00854E44" w:rsidRPr="0084536E" w:rsidRDefault="00854E44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4E44" w:rsidRPr="0084536E" w:rsidRDefault="0084536E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854E44" w:rsidRPr="0084536E">
              <w:rPr>
                <w:rFonts w:ascii="Times New Roman" w:hAnsi="Times New Roman" w:cs="Times New Roman"/>
                <w:sz w:val="28"/>
                <w:szCs w:val="28"/>
              </w:rPr>
              <w:t xml:space="preserve">  Кто бегает?</w:t>
            </w:r>
          </w:p>
          <w:p w:rsidR="00854E44" w:rsidRPr="0084536E" w:rsidRDefault="00854E44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54E44" w:rsidRPr="0084536E" w:rsidRDefault="00854E44" w:rsidP="00940F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6414B" w:rsidRPr="0084536E" w:rsidRDefault="00854E4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Учащиеся называют: мальчик, собака, лев, волк и т.д.</w:t>
      </w:r>
    </w:p>
    <w:p w:rsidR="00854E44" w:rsidRPr="0084536E" w:rsidRDefault="00854E4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Вывешивается табличка для второй команды:</w:t>
      </w:r>
    </w:p>
    <w:tbl>
      <w:tblPr>
        <w:tblStyle w:val="a3"/>
        <w:tblW w:w="0" w:type="auto"/>
        <w:tblLook w:val="04A0"/>
      </w:tblPr>
      <w:tblGrid>
        <w:gridCol w:w="3085"/>
      </w:tblGrid>
      <w:tr w:rsidR="00854E44" w:rsidRPr="0084536E" w:rsidTr="00854E44">
        <w:tc>
          <w:tcPr>
            <w:tcW w:w="3085" w:type="dxa"/>
          </w:tcPr>
          <w:p w:rsidR="00854E44" w:rsidRPr="0084536E" w:rsidRDefault="00854E44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54E44" w:rsidRPr="0084536E" w:rsidRDefault="00854E44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4536E">
              <w:rPr>
                <w:rFonts w:ascii="Times New Roman" w:hAnsi="Times New Roman" w:cs="Times New Roman"/>
                <w:sz w:val="28"/>
                <w:szCs w:val="28"/>
              </w:rPr>
              <w:t xml:space="preserve">            Что стоит?</w:t>
            </w:r>
          </w:p>
          <w:p w:rsidR="00854E44" w:rsidRPr="0084536E" w:rsidRDefault="00854E44" w:rsidP="00940F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54E44" w:rsidRPr="0084536E" w:rsidRDefault="00854E4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Учащиеся называют: стол, стул, кровать, шкаф и т.д.</w:t>
      </w:r>
    </w:p>
    <w:p w:rsidR="00854E44" w:rsidRPr="0084536E" w:rsidRDefault="00854E44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Выигрывает команда, получившая наибольшее количество очков. Большой интерес вызывает у учащихся вопросы – шутки, хитрые вопросы,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метаграммы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>.</w:t>
      </w:r>
    </w:p>
    <w:p w:rsidR="00854E44" w:rsidRPr="0084536E" w:rsidRDefault="00854E44" w:rsidP="00940FB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 каком слове сто «г»?</w:t>
      </w:r>
    </w:p>
    <w:p w:rsidR="00854E44" w:rsidRPr="0084536E" w:rsidRDefault="00854E44" w:rsidP="00940FB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 каком слове сорок гласных?</w:t>
      </w:r>
    </w:p>
    <w:p w:rsidR="00854E44" w:rsidRPr="0084536E" w:rsidRDefault="00854E44" w:rsidP="00940FB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С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твердым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л – огородное растение: с мягким, прикрываемой крышкой. И т.д.</w:t>
      </w:r>
    </w:p>
    <w:p w:rsidR="00854E44" w:rsidRPr="0084536E" w:rsidRDefault="00854E44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На уроках литературы можно проводить игры «Ромашка», «Поймай рыбку». Существенное место отводится отгадыванию различных загадок, составлению</w:t>
      </w:r>
      <w:r w:rsidR="00001EF8" w:rsidRPr="0084536E">
        <w:rPr>
          <w:rFonts w:ascii="Times New Roman" w:hAnsi="Times New Roman" w:cs="Times New Roman"/>
          <w:sz w:val="28"/>
          <w:szCs w:val="28"/>
        </w:rPr>
        <w:t xml:space="preserve"> и заучиванию пословиц, поговорок. В игре используется материал, знакомый учащимся из пройденного по программе или внеклассного чтения. Литературные игры вызывают интерес к художественным произведениям, способствует лучшему усвоению программного материала, обогащает знания учащихся.</w:t>
      </w:r>
    </w:p>
    <w:p w:rsidR="00001EF8" w:rsidRPr="0084536E" w:rsidRDefault="00001EF8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Для игры «Ромашка» делается из бумаги цветок. На лепестках пишется задание. Ученик выходит к доске, отрывает лепесток, знакомится с заданием и сразу же выполняет его.</w:t>
      </w:r>
    </w:p>
    <w:p w:rsidR="00345E5B" w:rsidRPr="0084536E" w:rsidRDefault="00345E5B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Одним из эффективных приемов, помогающих глухим детям понять содержание какого – либо произведения, является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. При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инсценировании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</w:t>
      </w:r>
      <w:r w:rsidR="00F3251C">
        <w:rPr>
          <w:rFonts w:ascii="Times New Roman" w:hAnsi="Times New Roman" w:cs="Times New Roman"/>
          <w:sz w:val="28"/>
          <w:szCs w:val="28"/>
        </w:rPr>
        <w:t>дети пользуются своими книгами. Ч</w:t>
      </w:r>
      <w:r w:rsidRPr="0084536E">
        <w:rPr>
          <w:rFonts w:ascii="Times New Roman" w:hAnsi="Times New Roman" w:cs="Times New Roman"/>
          <w:sz w:val="28"/>
          <w:szCs w:val="28"/>
        </w:rPr>
        <w:t>итая текст, учащиеся выполняют соответствующие действия. Остальные обсуждают, насколько, как, по их мнению, выполнить лучше и вернее.</w:t>
      </w:r>
    </w:p>
    <w:p w:rsidR="00345E5B" w:rsidRPr="0084536E" w:rsidRDefault="00345E5B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произведений с прямой речью включает в себя чтение по ролям. И если это произведение интересное, содержательное, то можно дать учащимся задание заучить роли и на следующем уроке чтения разыграть их. Инсценировка помогает и в работе над изложением. Основная цель инсценировок – помочь детям лучше, глубже и вернее понять текст.</w:t>
      </w:r>
    </w:p>
    <w:p w:rsidR="00345E5B" w:rsidRPr="0084536E" w:rsidRDefault="00345E5B" w:rsidP="00940FBA">
      <w:pPr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Игровые приёмы – упражнения, применяемые на занятиях по формированию произносительной стороны речи и развитию речевого слуха </w:t>
      </w:r>
      <w:r w:rsidRPr="0084536E">
        <w:rPr>
          <w:rFonts w:ascii="Times New Roman" w:hAnsi="Times New Roman" w:cs="Times New Roman"/>
          <w:sz w:val="28"/>
          <w:szCs w:val="28"/>
        </w:rPr>
        <w:lastRenderedPageBreak/>
        <w:t>(ФПСР и РРС), по развитию речи и по другим видам деятельности можно подразделять на две основные группы.</w:t>
      </w:r>
    </w:p>
    <w:p w:rsidR="00345E5B" w:rsidRPr="0084536E" w:rsidRDefault="00345E5B" w:rsidP="00940FB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Игровые приёмы, организующие детей на активный умственный процесс в начале и при его завершении.</w:t>
      </w:r>
    </w:p>
    <w:p w:rsidR="00345E5B" w:rsidRPr="0084536E" w:rsidRDefault="00345E5B" w:rsidP="00940FB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Игровые приёмы, включаемые в ход занятий сурдопедагога, как формы деятельности детей при решении учебной или воспитательной задачи упражнения или закрепления её.</w:t>
      </w:r>
    </w:p>
    <w:p w:rsidR="00345E5B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Организующие игровые приёмы – упражнения создают активность и сосредоточенность внимания, вызывают интерес к предстоящей деятельности или занятию.</w:t>
      </w:r>
    </w:p>
    <w:p w:rsidR="003E5F42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Одним из широко применяемых игровых приёмов – упражнений является игра в поручения. Для неслышащих детей большое значение имеет связь слова с действием. Кроме игрового действия – выполнения поручения, для них имеет большое значение, иллюстрирующее действие, драматизация и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>. Широко применяется игровой приём – угадывание, взятое из игр «Угадай», «Чудесный мешочек».</w:t>
      </w:r>
    </w:p>
    <w:p w:rsidR="003E5F42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Специфичны игровые приёмы, как упражнения по воспитанию сенсорной сферы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неслышащего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ребёнка и специальных занятий по обучению произношению и развитию слухового восприятия.</w:t>
      </w:r>
    </w:p>
    <w:p w:rsidR="003E5F42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При этом важно отметить, что игровые приёмы будут действительны лишь при соответствующей оснащённости игровыми материалами в виде карточек с надписями, игрушек, различных материалов, картинок, лото и отдельных вещей, позволяющих действующему лицу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придать новую роль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.</w:t>
      </w:r>
    </w:p>
    <w:p w:rsidR="003E5F42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Игровые приёмы – драматизация и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являются средством развития инициативной речи, повышения её самостоятельного употребления, повышения активности в речевом общении и усвоении речевых эталонов речи в соответствующих ситуациях при диалогической речи.</w:t>
      </w:r>
    </w:p>
    <w:p w:rsidR="003E5F42" w:rsidRPr="0084536E" w:rsidRDefault="003E5F42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Неслышащий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ребёнок в процессе использования действенных приёмов драматизации и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инсценирования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закрепляет словесную речь, делает её базой своего мышления и средством общения, быстрее и легче в игре накопляется словарь и фразеология. Игровые </w:t>
      </w:r>
      <w:r w:rsidR="001B2B84" w:rsidRPr="0084536E">
        <w:rPr>
          <w:rFonts w:ascii="Times New Roman" w:hAnsi="Times New Roman" w:cs="Times New Roman"/>
          <w:sz w:val="28"/>
          <w:szCs w:val="28"/>
        </w:rPr>
        <w:t xml:space="preserve">приёмы, драматизация и </w:t>
      </w:r>
      <w:proofErr w:type="spellStart"/>
      <w:r w:rsidR="001B2B84"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="001B2B84" w:rsidRPr="0084536E">
        <w:rPr>
          <w:rFonts w:ascii="Times New Roman" w:hAnsi="Times New Roman" w:cs="Times New Roman"/>
          <w:sz w:val="28"/>
          <w:szCs w:val="28"/>
        </w:rPr>
        <w:t xml:space="preserve"> помогают ребёнку совершенствовать компенсаторные возможности. У него повышается активность зрительного анализатора, двигательной и тактильно – вибрационной сферы и остаточного слуха.</w:t>
      </w:r>
    </w:p>
    <w:p w:rsidR="001B2B84" w:rsidRPr="0084536E" w:rsidRDefault="001B2B8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Различие между этими двумя приёмами заключается в том, что драматизация – это обыгрывание житейских ситуаций посредством диалога, их воспроизведение.</w:t>
      </w:r>
    </w:p>
    <w:p w:rsidR="001B2B84" w:rsidRPr="0084536E" w:rsidRDefault="001B2B8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же – воспроизведение прочитанных детских литературных произведений, сказок, стихов в сочетании со словом для развития диалогической речи.</w:t>
      </w:r>
    </w:p>
    <w:p w:rsidR="001B2B84" w:rsidRPr="0084536E" w:rsidRDefault="001B2B8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Драматизация приучает детей к диалогу, к пересказу или составлению рассказа.</w:t>
      </w:r>
    </w:p>
    <w:p w:rsidR="001B2B84" w:rsidRPr="0084536E" w:rsidRDefault="001B2B8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– значительно более сложный процесс, требующий от ребёнка воссоздающего воображения, осмысления действий персонажей, воспроизведения в их последовательности. В основе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инсценирования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лежит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передча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детьми не собственных действий, а переживаний других лиц. В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инсценировании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ребёнок создает образ героя произведения. Это активное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. Иногда оно может быть и только иллюстративным, когда происходит показ действующих лиц на подвижной картине или настольном театре. Такое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нам тоже нужно. Оно подводит ребёнка к составлению адаптированного рассказа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прочитанному педагогом.</w:t>
      </w:r>
    </w:p>
    <w:p w:rsidR="001B2B84" w:rsidRPr="0084536E" w:rsidRDefault="001B2B84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536E">
        <w:rPr>
          <w:rFonts w:ascii="Times New Roman" w:hAnsi="Times New Roman" w:cs="Times New Roman"/>
          <w:sz w:val="28"/>
          <w:szCs w:val="28"/>
        </w:rPr>
        <w:t xml:space="preserve">К пассивному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инсценированию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мы относим и воспроизведение действий, по словам педагога, к примеру,</w:t>
      </w:r>
      <w:r w:rsidR="00774CFE" w:rsidRPr="0084536E">
        <w:rPr>
          <w:rFonts w:ascii="Times New Roman" w:hAnsi="Times New Roman" w:cs="Times New Roman"/>
          <w:sz w:val="28"/>
          <w:szCs w:val="28"/>
        </w:rPr>
        <w:t xml:space="preserve">  «Вот дорога.</w:t>
      </w:r>
      <w:proofErr w:type="gramEnd"/>
      <w:r w:rsidR="00774CFE" w:rsidRPr="0084536E">
        <w:rPr>
          <w:rFonts w:ascii="Times New Roman" w:hAnsi="Times New Roman" w:cs="Times New Roman"/>
          <w:sz w:val="28"/>
          <w:szCs w:val="28"/>
        </w:rPr>
        <w:t xml:space="preserve"> Тут светофор. Там остановка автобуса. Перейдём дорогу и сядем в автобус» и т.д.</w:t>
      </w:r>
    </w:p>
    <w:p w:rsidR="00774CFE" w:rsidRPr="0084536E" w:rsidRDefault="00774CF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Научить детей быть активными, сформировать у них навыки само</w:t>
      </w:r>
      <w:r w:rsidR="00B46252">
        <w:rPr>
          <w:rFonts w:ascii="Times New Roman" w:hAnsi="Times New Roman" w:cs="Times New Roman"/>
          <w:sz w:val="28"/>
          <w:szCs w:val="28"/>
        </w:rPr>
        <w:t xml:space="preserve">контроля над произносительной </w:t>
      </w:r>
      <w:r w:rsidRPr="0084536E">
        <w:rPr>
          <w:rFonts w:ascii="Times New Roman" w:hAnsi="Times New Roman" w:cs="Times New Roman"/>
          <w:sz w:val="28"/>
          <w:szCs w:val="28"/>
        </w:rPr>
        <w:t xml:space="preserve"> стороной речи на уроках произношения помогают игры, различные наглядные пособия.</w:t>
      </w:r>
    </w:p>
    <w:p w:rsidR="00774CFE" w:rsidRPr="0084536E" w:rsidRDefault="00774CF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 средних классах при работе над звуками речи используются игры: «Узнайте звук по профилю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ратикулиции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>», «Придумайте пары слов с противоположным звуком», «Придумайте слова со звуком ….. по теме «Столовая» и другие».</w:t>
      </w:r>
    </w:p>
    <w:p w:rsidR="00774CFE" w:rsidRPr="0084536E" w:rsidRDefault="00774CF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 целях закрепления умения соблюдать правильное словесное ударение</w:t>
      </w:r>
      <w:r w:rsidR="00940FBA">
        <w:rPr>
          <w:rFonts w:ascii="Times New Roman" w:hAnsi="Times New Roman" w:cs="Times New Roman"/>
          <w:sz w:val="28"/>
          <w:szCs w:val="28"/>
        </w:rPr>
        <w:t xml:space="preserve"> в обиходно – разговорной речи т</w:t>
      </w:r>
      <w:r w:rsidRPr="0084536E">
        <w:rPr>
          <w:rFonts w:ascii="Times New Roman" w:hAnsi="Times New Roman" w:cs="Times New Roman"/>
          <w:sz w:val="28"/>
          <w:szCs w:val="28"/>
        </w:rPr>
        <w:t>акже используется игра.</w:t>
      </w:r>
    </w:p>
    <w:p w:rsidR="00774CFE" w:rsidRPr="0084536E" w:rsidRDefault="00774CF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Класс делится на две команды. Сначала вопросы задаёт первая команда вт</w:t>
      </w:r>
      <w:r w:rsidR="00E963EF" w:rsidRPr="0084536E">
        <w:rPr>
          <w:rFonts w:ascii="Times New Roman" w:hAnsi="Times New Roman" w:cs="Times New Roman"/>
          <w:sz w:val="28"/>
          <w:szCs w:val="28"/>
        </w:rPr>
        <w:t>о</w:t>
      </w:r>
      <w:r w:rsidRPr="0084536E">
        <w:rPr>
          <w:rFonts w:ascii="Times New Roman" w:hAnsi="Times New Roman" w:cs="Times New Roman"/>
          <w:sz w:val="28"/>
          <w:szCs w:val="28"/>
        </w:rPr>
        <w:t xml:space="preserve">рой команде, а затем наоборот. В каждом случае одновременно вызывается два ученика. Один спрашивает, другой отвечает на поставленный вопрос. Если кто-то из учеников допускает ошибку в отношении словесного ударения, то учитель просит его выписать то слово на доску, графически </w:t>
      </w:r>
      <w:r w:rsidRPr="0084536E">
        <w:rPr>
          <w:rFonts w:ascii="Times New Roman" w:hAnsi="Times New Roman" w:cs="Times New Roman"/>
          <w:sz w:val="28"/>
          <w:szCs w:val="28"/>
        </w:rPr>
        <w:lastRenderedPageBreak/>
        <w:t>обозначать ударение и произнести слово правильно. За каждую ошибку начисляется штрафное очко.</w:t>
      </w:r>
    </w:p>
    <w:p w:rsidR="00B46252" w:rsidRDefault="00B46252" w:rsidP="00940FBA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D86396" w:rsidRPr="0084536E" w:rsidRDefault="00D86396" w:rsidP="00940FBA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Речевые игры.</w:t>
      </w:r>
    </w:p>
    <w:p w:rsidR="00D86396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86396" w:rsidRPr="0084536E">
        <w:rPr>
          <w:rFonts w:ascii="Times New Roman" w:hAnsi="Times New Roman" w:cs="Times New Roman"/>
          <w:sz w:val="28"/>
          <w:szCs w:val="28"/>
        </w:rPr>
        <w:t>«Дежурная буква».</w:t>
      </w:r>
    </w:p>
    <w:p w:rsidR="00D86396" w:rsidRPr="0084536E" w:rsidRDefault="00D86396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Ведущий называет какую-нибудь букву, например </w:t>
      </w:r>
      <w:r w:rsidRPr="00B46252">
        <w:rPr>
          <w:rFonts w:ascii="Times New Roman" w:hAnsi="Times New Roman" w:cs="Times New Roman"/>
          <w:b/>
          <w:sz w:val="28"/>
          <w:szCs w:val="28"/>
        </w:rPr>
        <w:t>а</w:t>
      </w:r>
      <w:r w:rsidR="00B46252">
        <w:rPr>
          <w:rFonts w:ascii="Times New Roman" w:hAnsi="Times New Roman" w:cs="Times New Roman"/>
          <w:sz w:val="28"/>
          <w:szCs w:val="28"/>
        </w:rPr>
        <w:t>. К</w:t>
      </w:r>
      <w:r w:rsidRPr="0084536E">
        <w:rPr>
          <w:rFonts w:ascii="Times New Roman" w:hAnsi="Times New Roman" w:cs="Times New Roman"/>
          <w:sz w:val="28"/>
          <w:szCs w:val="28"/>
        </w:rPr>
        <w:t>аждый из участников по очереди должен назвать слово, начинающееся с этой буквы (акула, азбу</w:t>
      </w:r>
      <w:r w:rsidR="006C300F">
        <w:rPr>
          <w:rFonts w:ascii="Times New Roman" w:hAnsi="Times New Roman" w:cs="Times New Roman"/>
          <w:sz w:val="28"/>
          <w:szCs w:val="28"/>
        </w:rPr>
        <w:t>ка, астра, арифметика и т.д.). П</w:t>
      </w:r>
      <w:r w:rsidRPr="0084536E">
        <w:rPr>
          <w:rFonts w:ascii="Times New Roman" w:hAnsi="Times New Roman" w:cs="Times New Roman"/>
          <w:sz w:val="28"/>
          <w:szCs w:val="28"/>
        </w:rPr>
        <w:t>овторять слова, уже сказанные кем-нибудь, нельзя. Игру можно усложнить, ограничив выбор слов на заданную бук</w:t>
      </w:r>
      <w:r w:rsidR="006C300F">
        <w:rPr>
          <w:rFonts w:ascii="Times New Roman" w:hAnsi="Times New Roman" w:cs="Times New Roman"/>
          <w:sz w:val="28"/>
          <w:szCs w:val="28"/>
        </w:rPr>
        <w:t>ву какой-нибудь темой, например,</w:t>
      </w:r>
      <w:r w:rsidRPr="0084536E">
        <w:rPr>
          <w:rFonts w:ascii="Times New Roman" w:hAnsi="Times New Roman" w:cs="Times New Roman"/>
          <w:sz w:val="28"/>
          <w:szCs w:val="28"/>
        </w:rPr>
        <w:t xml:space="preserve"> звери, овощи, одежда, мебель и т.д.</w:t>
      </w:r>
    </w:p>
    <w:p w:rsidR="00D86396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D86396" w:rsidRPr="0084536E">
        <w:rPr>
          <w:rFonts w:ascii="Times New Roman" w:hAnsi="Times New Roman" w:cs="Times New Roman"/>
          <w:sz w:val="28"/>
          <w:szCs w:val="28"/>
        </w:rPr>
        <w:t>«Закончи слово».</w:t>
      </w:r>
    </w:p>
    <w:p w:rsidR="00D86396" w:rsidRPr="0084536E" w:rsidRDefault="00D86396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Один  из участников игры произносит половину какого-нибудь слова, другой заканчивает это слово и в свою очередь говорит первую </w:t>
      </w:r>
      <w:r w:rsidR="006C300F">
        <w:rPr>
          <w:rFonts w:ascii="Times New Roman" w:hAnsi="Times New Roman" w:cs="Times New Roman"/>
          <w:sz w:val="28"/>
          <w:szCs w:val="28"/>
        </w:rPr>
        <w:t>половину нового слова. Например,</w:t>
      </w:r>
      <w:r w:rsidRPr="0084536E">
        <w:rPr>
          <w:rFonts w:ascii="Times New Roman" w:hAnsi="Times New Roman" w:cs="Times New Roman"/>
          <w:sz w:val="28"/>
          <w:szCs w:val="28"/>
        </w:rPr>
        <w:t xml:space="preserve"> первый говорит: «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Теле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……», второй: «…..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визор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>» («……фон», «…..грамма»), и после паузы говорит половину нового слова: «Само…..», третий</w:t>
      </w:r>
      <w:r w:rsidR="00AA2201" w:rsidRPr="0084536E">
        <w:rPr>
          <w:rFonts w:ascii="Times New Roman" w:hAnsi="Times New Roman" w:cs="Times New Roman"/>
          <w:sz w:val="28"/>
          <w:szCs w:val="28"/>
        </w:rPr>
        <w:t>: «……лет» и т.д.</w:t>
      </w:r>
    </w:p>
    <w:p w:rsidR="00AA2201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AA2201" w:rsidRPr="0084536E">
        <w:rPr>
          <w:rFonts w:ascii="Times New Roman" w:hAnsi="Times New Roman" w:cs="Times New Roman"/>
          <w:sz w:val="28"/>
          <w:szCs w:val="28"/>
        </w:rPr>
        <w:t>«Интересное свойство».</w:t>
      </w:r>
    </w:p>
    <w:p w:rsidR="00AA2201" w:rsidRPr="0084536E" w:rsidRDefault="00AA2201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Ведущий называет короткое слово. Если изменять в нем первую букву, то </w:t>
      </w:r>
      <w:r w:rsidR="006C300F">
        <w:rPr>
          <w:rFonts w:ascii="Times New Roman" w:hAnsi="Times New Roman" w:cs="Times New Roman"/>
          <w:sz w:val="28"/>
          <w:szCs w:val="28"/>
        </w:rPr>
        <w:t xml:space="preserve">получатся новые слова. Например, </w:t>
      </w:r>
      <w:r w:rsidRPr="0084536E">
        <w:rPr>
          <w:rFonts w:ascii="Times New Roman" w:hAnsi="Times New Roman" w:cs="Times New Roman"/>
          <w:sz w:val="28"/>
          <w:szCs w:val="28"/>
        </w:rPr>
        <w:t xml:space="preserve"> дом – том, сом, ком, лом, ром.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Для этой игры лучше всего взять следующие слова: бок, рак, кот, пар, кора, роза, пара, балка, кочка.</w:t>
      </w:r>
      <w:proofErr w:type="gramEnd"/>
    </w:p>
    <w:p w:rsidR="00AA2201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AA2201" w:rsidRPr="0084536E">
        <w:rPr>
          <w:rFonts w:ascii="Times New Roman" w:hAnsi="Times New Roman" w:cs="Times New Roman"/>
          <w:sz w:val="28"/>
          <w:szCs w:val="28"/>
        </w:rPr>
        <w:t>«Прибавь букву».</w:t>
      </w:r>
    </w:p>
    <w:p w:rsidR="00AA2201" w:rsidRPr="0084536E" w:rsidRDefault="00AA2201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        Ведущий называет слово. Нужно подставить спереди одну букву так, чтобы п</w:t>
      </w:r>
      <w:r w:rsidR="006C300F">
        <w:rPr>
          <w:rFonts w:ascii="Times New Roman" w:hAnsi="Times New Roman" w:cs="Times New Roman"/>
          <w:sz w:val="28"/>
          <w:szCs w:val="28"/>
        </w:rPr>
        <w:t xml:space="preserve">олучилось новое слово. </w:t>
      </w:r>
      <w:proofErr w:type="gramStart"/>
      <w:r w:rsidR="006C300F">
        <w:rPr>
          <w:rFonts w:ascii="Times New Roman" w:hAnsi="Times New Roman" w:cs="Times New Roman"/>
          <w:sz w:val="28"/>
          <w:szCs w:val="28"/>
        </w:rPr>
        <w:t>Например,</w:t>
      </w:r>
      <w:r w:rsidRPr="0084536E">
        <w:rPr>
          <w:rFonts w:ascii="Times New Roman" w:hAnsi="Times New Roman" w:cs="Times New Roman"/>
          <w:sz w:val="28"/>
          <w:szCs w:val="28"/>
        </w:rPr>
        <w:t xml:space="preserve"> Оля – Коля, ёлка – тёлка, рот – крот, игры – тигры, раки – драки, путник – спутник, мех – смех, луг – плуг, вор – двор, бор – сбор, дача – сдача, дочки – удочки, пушка – опушка.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Эту игру можно изменять, прибавляя не одну букву, а целый слог. Например,  бочка – бабочка, школьник – дошкольник, коза – стрекоза, точки – листочки, кашка – букашка, жар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ожар, нос – поднос, сок – лесок, бор – забор, сор – мусор, почки – тапочки, мешок – ремешок, рожок – пирожок.</w:t>
      </w:r>
    </w:p>
    <w:p w:rsidR="00AA2201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AA2201" w:rsidRPr="0084536E">
        <w:rPr>
          <w:rFonts w:ascii="Times New Roman" w:hAnsi="Times New Roman" w:cs="Times New Roman"/>
          <w:sz w:val="28"/>
          <w:szCs w:val="28"/>
        </w:rPr>
        <w:t>«Цепочка слов».</w:t>
      </w:r>
    </w:p>
    <w:p w:rsidR="00AA2201" w:rsidRPr="0084536E" w:rsidRDefault="00417C40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Один из участников игры произносит какое-нибудь слово, следующий придумывает и произносит слово, которое начинается с последней буквы предыдущего слова, и так игра идет по кругу ( например, рука – апельсин – носорог – горло – обувь и т.д.)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гру можно усложнить, ограничив выбор слов определенной темой, например, брать слова из области географии, истории, ботаники и т.д.</w:t>
      </w:r>
    </w:p>
    <w:p w:rsidR="00417C40" w:rsidRPr="0084536E" w:rsidRDefault="0084536E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417C40" w:rsidRPr="0084536E">
        <w:rPr>
          <w:rFonts w:ascii="Times New Roman" w:hAnsi="Times New Roman" w:cs="Times New Roman"/>
          <w:sz w:val="28"/>
          <w:szCs w:val="28"/>
        </w:rPr>
        <w:t>«Слова – перевертыши».</w:t>
      </w:r>
    </w:p>
    <w:p w:rsidR="00417C40" w:rsidRPr="0084536E" w:rsidRDefault="00417C40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Ведущий называет слова.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К ним подбирает слова-существительные, состоящие из тех же букв, что и данные слова, но расположенн</w:t>
      </w:r>
      <w:r w:rsidR="006C300F">
        <w:rPr>
          <w:rFonts w:ascii="Times New Roman" w:hAnsi="Times New Roman" w:cs="Times New Roman"/>
          <w:sz w:val="28"/>
          <w:szCs w:val="28"/>
        </w:rPr>
        <w:t>ые в другом порядке (анаграммы):</w:t>
      </w:r>
      <w:r w:rsidRPr="0084536E">
        <w:rPr>
          <w:rFonts w:ascii="Times New Roman" w:hAnsi="Times New Roman" w:cs="Times New Roman"/>
          <w:sz w:val="28"/>
          <w:szCs w:val="28"/>
        </w:rPr>
        <w:t xml:space="preserve"> анис – сани, арфа – фара, баня – баян, брус – сруб, бром – ромб, куст – стук, лето –</w:t>
      </w:r>
      <w:r w:rsidR="00AD2B3E" w:rsidRPr="0084536E">
        <w:rPr>
          <w:rFonts w:ascii="Times New Roman" w:hAnsi="Times New Roman" w:cs="Times New Roman"/>
          <w:sz w:val="28"/>
          <w:szCs w:val="28"/>
        </w:rPr>
        <w:t xml:space="preserve"> тело, </w:t>
      </w:r>
      <w:r w:rsidRPr="0084536E">
        <w:rPr>
          <w:rFonts w:ascii="Times New Roman" w:hAnsi="Times New Roman" w:cs="Times New Roman"/>
          <w:sz w:val="28"/>
          <w:szCs w:val="28"/>
        </w:rPr>
        <w:t xml:space="preserve"> </w:t>
      </w:r>
      <w:r w:rsidR="00AD2B3E" w:rsidRPr="0084536E">
        <w:rPr>
          <w:rFonts w:ascii="Times New Roman" w:hAnsi="Times New Roman" w:cs="Times New Roman"/>
          <w:sz w:val="28"/>
          <w:szCs w:val="28"/>
        </w:rPr>
        <w:t>м</w:t>
      </w:r>
      <w:r w:rsidRPr="0084536E">
        <w:rPr>
          <w:rFonts w:ascii="Times New Roman" w:hAnsi="Times New Roman" w:cs="Times New Roman"/>
          <w:sz w:val="28"/>
          <w:szCs w:val="28"/>
        </w:rPr>
        <w:t>аяк – ямка, карп – парк, пион – пони, соха – хаос, туша – ушат, шарф – фарш, аист – стаи, адрес – среда, атлас – салат, банка –</w:t>
      </w:r>
      <w:r w:rsidR="00AD2B3E" w:rsidRPr="0084536E">
        <w:rPr>
          <w:rFonts w:ascii="Times New Roman" w:hAnsi="Times New Roman" w:cs="Times New Roman"/>
          <w:sz w:val="28"/>
          <w:szCs w:val="28"/>
        </w:rPr>
        <w:t xml:space="preserve"> кабан, весна – навес, влага – глава, выбор – обрыв, колос</w:t>
      </w:r>
      <w:proofErr w:type="gramEnd"/>
      <w:r w:rsidR="00AD2B3E" w:rsidRPr="0084536E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AD2B3E" w:rsidRPr="0084536E">
        <w:rPr>
          <w:rFonts w:ascii="Times New Roman" w:hAnsi="Times New Roman" w:cs="Times New Roman"/>
          <w:sz w:val="28"/>
          <w:szCs w:val="28"/>
        </w:rPr>
        <w:t>сокол, лодка – оклад, насос – сосна, рывок - ковры, скала – ласка, повар – право, актер – терка.</w:t>
      </w:r>
      <w:proofErr w:type="gramEnd"/>
    </w:p>
    <w:p w:rsidR="00AD2B3E" w:rsidRPr="0084536E" w:rsidRDefault="00AD2B3E" w:rsidP="00940F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D2B3E" w:rsidRPr="0084536E" w:rsidRDefault="00AD2B3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536E">
        <w:rPr>
          <w:rFonts w:ascii="Times New Roman" w:hAnsi="Times New Roman" w:cs="Times New Roman"/>
          <w:sz w:val="28"/>
          <w:szCs w:val="28"/>
        </w:rPr>
        <w:t>Во внеурочное время дети с большим интересом и удовольствием играют и в подвижные игры, и в спортивные, и в сюжетно – ролевые.</w:t>
      </w:r>
      <w:proofErr w:type="gramEnd"/>
    </w:p>
    <w:p w:rsidR="00AD2B3E" w:rsidRPr="0084536E" w:rsidRDefault="00AD2B3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Подвижные игры физически укрепляют детей, развивают их ловкость, быстроту, сообразительность, внимание. Они способствуют устранению таких недостатков, как шаркающая походка, неправильная осанка (сутулость), так часто встречающихся у глухих детей. </w:t>
      </w:r>
    </w:p>
    <w:p w:rsidR="00AD2B3E" w:rsidRPr="0084536E" w:rsidRDefault="00AD2B3E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Игра «Салки» рассчитана на ловкость и скоро</w:t>
      </w:r>
      <w:r w:rsidR="006C300F">
        <w:rPr>
          <w:rFonts w:ascii="Times New Roman" w:hAnsi="Times New Roman" w:cs="Times New Roman"/>
          <w:sz w:val="28"/>
          <w:szCs w:val="28"/>
        </w:rPr>
        <w:t>сть в беге. В этой игре участву</w:t>
      </w:r>
      <w:r w:rsidRPr="0084536E">
        <w:rPr>
          <w:rFonts w:ascii="Times New Roman" w:hAnsi="Times New Roman" w:cs="Times New Roman"/>
          <w:sz w:val="28"/>
          <w:szCs w:val="28"/>
        </w:rPr>
        <w:t>ет весь класс. Предлагаю учащимся выбрать водящего, при помощи считалки. Водящий, салка, получает яркий платок. Подняв руку с платком вверх, салка говорит: «Я – салка». Все разбегаются в разные стороны, а салка гонится за ними, стараясь осалить кого-нибудь, т.е. ударить слегка ладонью по плечу или по спине. Осаленный делается салкой и получает</w:t>
      </w:r>
      <w:r w:rsidR="00192B53" w:rsidRPr="0084536E">
        <w:rPr>
          <w:rFonts w:ascii="Times New Roman" w:hAnsi="Times New Roman" w:cs="Times New Roman"/>
          <w:sz w:val="28"/>
          <w:szCs w:val="28"/>
        </w:rPr>
        <w:t xml:space="preserve"> от прежнего водящего платок. Взмахнув им над головой, чтобы все видели и объявив: «Я – салка», осаленный пускается снова догонять </w:t>
      </w:r>
      <w:proofErr w:type="gramStart"/>
      <w:r w:rsidR="00192B53" w:rsidRPr="0084536E">
        <w:rPr>
          <w:rFonts w:ascii="Times New Roman" w:hAnsi="Times New Roman" w:cs="Times New Roman"/>
          <w:sz w:val="28"/>
          <w:szCs w:val="28"/>
        </w:rPr>
        <w:t>разбежавшихся</w:t>
      </w:r>
      <w:proofErr w:type="gramEnd"/>
      <w:r w:rsidR="00192B53" w:rsidRPr="0084536E">
        <w:rPr>
          <w:rFonts w:ascii="Times New Roman" w:hAnsi="Times New Roman" w:cs="Times New Roman"/>
          <w:sz w:val="28"/>
          <w:szCs w:val="28"/>
        </w:rPr>
        <w:t>. Игроки, ни разу не осаленные, считаются выигравшими.</w:t>
      </w:r>
    </w:p>
    <w:p w:rsidR="00192B53" w:rsidRPr="0084536E" w:rsidRDefault="00192B53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При обсуждении игры используется речевой материал:</w:t>
      </w:r>
    </w:p>
    <w:p w:rsidR="00192B53" w:rsidRPr="0084536E" w:rsidRDefault="00192B53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«Я бы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а) два (три) раза салкой».</w:t>
      </w:r>
    </w:p>
    <w:p w:rsidR="00E038D5" w:rsidRPr="0084536E" w:rsidRDefault="00E038D5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«Я ни разу не бы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л(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а) салкой».</w:t>
      </w:r>
    </w:p>
    <w:p w:rsidR="00192B53" w:rsidRPr="0084536E" w:rsidRDefault="00192B53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lastRenderedPageBreak/>
        <w:t>«Я хорошо</w:t>
      </w:r>
      <w:r w:rsidR="00E038D5" w:rsidRPr="0084536E">
        <w:rPr>
          <w:rFonts w:ascii="Times New Roman" w:hAnsi="Times New Roman" w:cs="Times New Roman"/>
          <w:sz w:val="28"/>
          <w:szCs w:val="28"/>
        </w:rPr>
        <w:t>, быстро бегаю».</w:t>
      </w:r>
    </w:p>
    <w:p w:rsidR="00E038D5" w:rsidRPr="0084536E" w:rsidRDefault="00E038D5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«Я споткнулс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я(</w:t>
      </w:r>
      <w:proofErr w:type="spellStart"/>
      <w:proofErr w:type="gramEnd"/>
      <w:r w:rsidRPr="0084536E">
        <w:rPr>
          <w:rFonts w:ascii="Times New Roman" w:hAnsi="Times New Roman" w:cs="Times New Roman"/>
          <w:sz w:val="28"/>
          <w:szCs w:val="28"/>
        </w:rPr>
        <w:t>лась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>), я упал(а)».</w:t>
      </w:r>
    </w:p>
    <w:p w:rsidR="00E038D5" w:rsidRPr="0084536E" w:rsidRDefault="00E038D5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«Лиля долго догоняла меня».</w:t>
      </w:r>
    </w:p>
    <w:p w:rsidR="00E038D5" w:rsidRPr="0084536E" w:rsidRDefault="00E038D5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«Наташа долго бегала за мной».</w:t>
      </w:r>
    </w:p>
    <w:p w:rsidR="00E038D5" w:rsidRPr="0084536E" w:rsidRDefault="00E038D5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«Максим долго ловил меня».</w:t>
      </w:r>
    </w:p>
    <w:p w:rsidR="00E038D5" w:rsidRPr="0084536E" w:rsidRDefault="00E038D5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Речевой материал, которым пользуются дети, записан в тетрадях для внеклассных занятий. Если ученик что-то забыл, он может заглянуть в тетрадь.</w:t>
      </w:r>
    </w:p>
    <w:p w:rsidR="00E038D5" w:rsidRPr="0084536E" w:rsidRDefault="00E038D5" w:rsidP="00B4625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Большое внимание уделяется сюжетно-ролевым играм.</w:t>
      </w:r>
      <w:r w:rsidR="00F3251C">
        <w:rPr>
          <w:rFonts w:ascii="Times New Roman" w:hAnsi="Times New Roman" w:cs="Times New Roman"/>
          <w:sz w:val="28"/>
          <w:szCs w:val="28"/>
        </w:rPr>
        <w:t xml:space="preserve"> </w:t>
      </w:r>
      <w:r w:rsidRPr="0084536E">
        <w:rPr>
          <w:rFonts w:ascii="Times New Roman" w:hAnsi="Times New Roman" w:cs="Times New Roman"/>
          <w:sz w:val="28"/>
          <w:szCs w:val="28"/>
        </w:rPr>
        <w:t>В ходе сюжетно-ролевых игр создаются благоприятные условия для речевого общения детей, для активизации и развития их речи.</w:t>
      </w:r>
    </w:p>
    <w:p w:rsidR="00E038D5" w:rsidRPr="0084536E" w:rsidRDefault="00E038D5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В процессе обучения детей игре учитель помогает вести диалоги, беседовать, договариваться друг с другом, приходит на помощь всякий раз, когда они затрудняются сами </w:t>
      </w:r>
      <w:proofErr w:type="gramStart"/>
      <w:r w:rsidRPr="0084536E">
        <w:rPr>
          <w:rFonts w:ascii="Times New Roman" w:hAnsi="Times New Roman" w:cs="Times New Roman"/>
          <w:sz w:val="28"/>
          <w:szCs w:val="28"/>
        </w:rPr>
        <w:t>выразить просьбу</w:t>
      </w:r>
      <w:proofErr w:type="gramEnd"/>
      <w:r w:rsidRPr="0084536E">
        <w:rPr>
          <w:rFonts w:ascii="Times New Roman" w:hAnsi="Times New Roman" w:cs="Times New Roman"/>
          <w:sz w:val="28"/>
          <w:szCs w:val="28"/>
        </w:rPr>
        <w:t>, желание, мысль.</w:t>
      </w:r>
    </w:p>
    <w:p w:rsidR="00E038D5" w:rsidRPr="0084536E" w:rsidRDefault="00E038D5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Игры оказывают большое положительное влияние на формирование навыков речевого общения. У учащихся расширяется словарный запас, они более свободно начинают пользоваться разговорной речью. Речевой материал, который дети усваивают в игре, запоминается ими достаточно прочно. Игры учат правильно выражать свои мысли, </w:t>
      </w:r>
      <w:r w:rsidR="00A318CB" w:rsidRPr="0084536E">
        <w:rPr>
          <w:rFonts w:ascii="Times New Roman" w:hAnsi="Times New Roman" w:cs="Times New Roman"/>
          <w:sz w:val="28"/>
          <w:szCs w:val="28"/>
        </w:rPr>
        <w:t>правильно строить предложения, осмысленно применять в своей речи полученные знания. На уроке дети становятся активнее, на переменах часто играют в «придумывание» слов: вспомнить слово по первой и последней букве; вспомнить ряд слов на заданную тему; вспомнить ряд слов по заданной букве.</w:t>
      </w:r>
    </w:p>
    <w:p w:rsidR="00A318CB" w:rsidRPr="0084536E" w:rsidRDefault="00A318CB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Игры необходимы для умственного развития детей: играя, дети тренируют умение быстро вспомнить нужные слова  по заданным признакам, т.е. активно пользуются своим словарным запасом.</w:t>
      </w:r>
    </w:p>
    <w:p w:rsidR="00A318CB" w:rsidRPr="0084536E" w:rsidRDefault="00A318CB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В процессе игры формируются лучшие черты личности: коллективизм, настойчивость, выдержка, смелость; сглаживаются такие черты характера, как застенчивость, обидчивость.</w:t>
      </w:r>
    </w:p>
    <w:p w:rsidR="00A318CB" w:rsidRPr="0084536E" w:rsidRDefault="00A318CB" w:rsidP="00940FB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Игровые приемы способствуют эмоциональной окрашенности занятий детей. Они обеспечивают развитие у них произвольного внимания, речевой памяти на слух</w:t>
      </w:r>
      <w:r w:rsidR="00CB20E4" w:rsidRPr="0084536E">
        <w:rPr>
          <w:rFonts w:ascii="Times New Roman" w:hAnsi="Times New Roman" w:cs="Times New Roman"/>
          <w:sz w:val="28"/>
          <w:szCs w:val="28"/>
        </w:rPr>
        <w:t>, на зрительное восприятие речи,</w:t>
      </w:r>
      <w:r w:rsidRPr="0084536E">
        <w:rPr>
          <w:rFonts w:ascii="Times New Roman" w:hAnsi="Times New Roman" w:cs="Times New Roman"/>
          <w:sz w:val="28"/>
          <w:szCs w:val="28"/>
        </w:rPr>
        <w:t xml:space="preserve"> формируют способность </w:t>
      </w:r>
      <w:r w:rsidRPr="0084536E">
        <w:rPr>
          <w:rFonts w:ascii="Times New Roman" w:hAnsi="Times New Roman" w:cs="Times New Roman"/>
          <w:sz w:val="28"/>
          <w:szCs w:val="28"/>
        </w:rPr>
        <w:lastRenderedPageBreak/>
        <w:t>обобщать и анализировать. У детей воспитывается и логическая последовательность в передаче действий в сочетании со словом. Использование игровых приемов способствует и воспитанию общения детей между собой посредством словесной речи. Дети приобретают навык и умение обратиться к учителю с просьбой и сообщением о своей работе в той или иной деятельности.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Список использованной литературы.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 xml:space="preserve">1.Синяк В.А., </w:t>
      </w:r>
      <w:proofErr w:type="spellStart"/>
      <w:r w:rsidRPr="0084536E">
        <w:rPr>
          <w:rFonts w:ascii="Times New Roman" w:hAnsi="Times New Roman" w:cs="Times New Roman"/>
          <w:sz w:val="28"/>
          <w:szCs w:val="28"/>
        </w:rPr>
        <w:t>Нудельман</w:t>
      </w:r>
      <w:proofErr w:type="spellEnd"/>
      <w:r w:rsidRPr="0084536E">
        <w:rPr>
          <w:rFonts w:ascii="Times New Roman" w:hAnsi="Times New Roman" w:cs="Times New Roman"/>
          <w:sz w:val="28"/>
          <w:szCs w:val="28"/>
        </w:rPr>
        <w:t xml:space="preserve"> М.М. Особенности психологического развития глухого ребенка. М. 1975г.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2.Комаров К.В. Формирование речевого общения слабослышащих учащихся.  М. 1983г.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3.Букатов В.М. Педагогические таинства дидактических игр. М. 1997г.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4.Назарова Л.П. Методика развития слухового восприятия у детей с нарушениями слуха</w:t>
      </w:r>
      <w:r w:rsidR="0084536E" w:rsidRPr="0084536E">
        <w:rPr>
          <w:rFonts w:ascii="Times New Roman" w:hAnsi="Times New Roman" w:cs="Times New Roman"/>
          <w:sz w:val="28"/>
          <w:szCs w:val="28"/>
        </w:rPr>
        <w:t xml:space="preserve">. М. </w:t>
      </w:r>
      <w:r w:rsidRPr="0084536E">
        <w:rPr>
          <w:rFonts w:ascii="Times New Roman" w:hAnsi="Times New Roman" w:cs="Times New Roman"/>
          <w:sz w:val="28"/>
          <w:szCs w:val="28"/>
        </w:rPr>
        <w:t>ВЛАДОС, 2001г.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5.Выготский Л.С. Собрания сочинений в 6-ти томах. Том 3. М. Педагогика. 1983г.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6.Макаренко А.С. Избранные педагогические сочинения. М. 1977г.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7.Туджанова К.И. Дидактика коррекционных учреждений I  и II вида. М. 2004г.</w:t>
      </w:r>
    </w:p>
    <w:p w:rsidR="00CB20E4" w:rsidRPr="0084536E" w:rsidRDefault="00CB20E4" w:rsidP="00940FBA">
      <w:pPr>
        <w:jc w:val="both"/>
        <w:rPr>
          <w:rFonts w:ascii="Times New Roman" w:hAnsi="Times New Roman" w:cs="Times New Roman"/>
          <w:sz w:val="28"/>
          <w:szCs w:val="28"/>
        </w:rPr>
      </w:pPr>
      <w:r w:rsidRPr="0084536E">
        <w:rPr>
          <w:rFonts w:ascii="Times New Roman" w:hAnsi="Times New Roman" w:cs="Times New Roman"/>
          <w:sz w:val="28"/>
          <w:szCs w:val="28"/>
        </w:rPr>
        <w:t>8.Тигранова К.И. Развитие логического мышления детей с недостатками слуха. М. 1991г.</w:t>
      </w:r>
    </w:p>
    <w:p w:rsidR="00D86396" w:rsidRPr="0084536E" w:rsidRDefault="00D86396" w:rsidP="00940F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B2B84" w:rsidRPr="0084536E" w:rsidRDefault="001B2B84" w:rsidP="00940FBA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1B2B84" w:rsidRPr="0084536E" w:rsidRDefault="001B2B84" w:rsidP="00940FBA">
      <w:pPr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sectPr w:rsidR="001B2B84" w:rsidRPr="0084536E" w:rsidSect="00291D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05AC5"/>
    <w:multiLevelType w:val="hybridMultilevel"/>
    <w:tmpl w:val="40FE9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AA39FE"/>
    <w:multiLevelType w:val="hybridMultilevel"/>
    <w:tmpl w:val="0C66EE84"/>
    <w:lvl w:ilvl="0" w:tplc="7BEEE1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2DA5FE2"/>
    <w:multiLevelType w:val="hybridMultilevel"/>
    <w:tmpl w:val="5A04D85E"/>
    <w:lvl w:ilvl="0" w:tplc="7DFA54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14B"/>
    <w:rsid w:val="00001EF8"/>
    <w:rsid w:val="00044B8D"/>
    <w:rsid w:val="0009357F"/>
    <w:rsid w:val="00146853"/>
    <w:rsid w:val="001878AC"/>
    <w:rsid w:val="00192B53"/>
    <w:rsid w:val="001B2B84"/>
    <w:rsid w:val="00291DEF"/>
    <w:rsid w:val="002E275F"/>
    <w:rsid w:val="0030511F"/>
    <w:rsid w:val="00323668"/>
    <w:rsid w:val="00345E5B"/>
    <w:rsid w:val="00384F5E"/>
    <w:rsid w:val="00394A98"/>
    <w:rsid w:val="003E5F42"/>
    <w:rsid w:val="00417C40"/>
    <w:rsid w:val="00425434"/>
    <w:rsid w:val="00430155"/>
    <w:rsid w:val="004A08D2"/>
    <w:rsid w:val="004E02AD"/>
    <w:rsid w:val="005D33F5"/>
    <w:rsid w:val="00636F4E"/>
    <w:rsid w:val="00687817"/>
    <w:rsid w:val="006C300F"/>
    <w:rsid w:val="006F34CD"/>
    <w:rsid w:val="007446A5"/>
    <w:rsid w:val="00774CFE"/>
    <w:rsid w:val="0084536E"/>
    <w:rsid w:val="00854E44"/>
    <w:rsid w:val="0086224B"/>
    <w:rsid w:val="00940FBA"/>
    <w:rsid w:val="00A318CB"/>
    <w:rsid w:val="00A44C71"/>
    <w:rsid w:val="00A64712"/>
    <w:rsid w:val="00AA06DB"/>
    <w:rsid w:val="00AA0B08"/>
    <w:rsid w:val="00AA2201"/>
    <w:rsid w:val="00AD2B3E"/>
    <w:rsid w:val="00AD51F3"/>
    <w:rsid w:val="00B46252"/>
    <w:rsid w:val="00B6414B"/>
    <w:rsid w:val="00BB222E"/>
    <w:rsid w:val="00BE56E3"/>
    <w:rsid w:val="00C66170"/>
    <w:rsid w:val="00CB20E4"/>
    <w:rsid w:val="00CB44FF"/>
    <w:rsid w:val="00D86396"/>
    <w:rsid w:val="00DD7A79"/>
    <w:rsid w:val="00E038D5"/>
    <w:rsid w:val="00E963EF"/>
    <w:rsid w:val="00F3251C"/>
    <w:rsid w:val="00FD2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D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4E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4E4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2986</Words>
  <Characters>17025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Гельчечек</cp:lastModifiedBy>
  <cp:revision>30</cp:revision>
  <dcterms:created xsi:type="dcterms:W3CDTF">2011-11-08T04:35:00Z</dcterms:created>
  <dcterms:modified xsi:type="dcterms:W3CDTF">2011-11-28T12:34:00Z</dcterms:modified>
</cp:coreProperties>
</file>